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道路旅客运输安全行车日志</w:t>
      </w:r>
      <w:bookmarkEnd w:id="0"/>
      <w:r>
        <w:rPr>
          <w:rFonts w:hint="eastAsia" w:ascii="方正小标宋简体" w:hAnsi="黑体" w:eastAsia="方正小标宋简体"/>
          <w:sz w:val="32"/>
          <w:szCs w:val="32"/>
        </w:rPr>
        <w:t>（式样）</w:t>
      </w:r>
    </w:p>
    <w:p>
      <w:pPr>
        <w:ind w:firstLine="960" w:firstLineChars="3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tbl>
      <w:tblPr>
        <w:tblStyle w:val="5"/>
        <w:tblW w:w="836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24"/>
        <w:gridCol w:w="1224"/>
        <w:gridCol w:w="992"/>
        <w:gridCol w:w="507"/>
        <w:gridCol w:w="769"/>
        <w:gridCol w:w="283"/>
        <w:gridCol w:w="993"/>
        <w:gridCol w:w="992"/>
        <w:gridCol w:w="28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驾驶员</w:t>
            </w: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从业资格号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车辆基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本信息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车辆牌照号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核定载客人数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实际载客人数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起始地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目的地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中途站点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车辆技术状况检查情况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出车前检查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转向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轮胎□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制动□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灯光□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雨刮器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安全带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应急锤</w:t>
            </w:r>
            <w:r>
              <w:rPr>
                <w:rFonts w:hint="eastAsia" w:ascii="宋体" w:hAnsi="宋体"/>
                <w:sz w:val="28"/>
              </w:rPr>
              <w:t>□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应急窗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应急门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灭火器□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安全顶窗</w:t>
            </w:r>
            <w:r>
              <w:rPr>
                <w:rFonts w:hint="eastAsia" w:ascii="宋体" w:hAnsi="宋体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G</w:t>
            </w:r>
            <w:r>
              <w:rPr>
                <w:sz w:val="28"/>
              </w:rPr>
              <w:t>PS</w:t>
            </w:r>
            <w:r>
              <w:rPr>
                <w:rFonts w:hint="eastAsia"/>
                <w:sz w:val="28"/>
              </w:rPr>
              <w:t>监控装置</w:t>
            </w:r>
            <w:r>
              <w:rPr>
                <w:rFonts w:hint="eastAsia" w:ascii="宋体" w:hAnsi="宋体"/>
                <w:sz w:val="28"/>
              </w:rPr>
              <w:t>□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视频监控装置</w:t>
            </w:r>
            <w:r>
              <w:rPr>
                <w:rFonts w:hint="eastAsia" w:ascii="宋体" w:hAnsi="宋体"/>
                <w:sz w:val="28"/>
              </w:rPr>
              <w:t>□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行车过程中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出现的问题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4" w:type="dxa"/>
            <w:gridSpan w:val="11"/>
            <w:shd w:val="clear" w:color="auto" w:fill="auto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车辆行驶记录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当班驾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驶员签名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载客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始发点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（含中途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停靠点）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终点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（含中途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停靠点）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ind w:firstLine="280" w:firstLineChars="1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8364" w:type="dxa"/>
            <w:gridSpan w:val="11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行车情况（含故障、隐患、事故、违章、路况等）简要记录：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88" w:firstLineChars="199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驾驶员签名：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3596B"/>
    <w:rsid w:val="237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2018-07-22T02:15:00Z</dcterms:created>
  <dc:creator>池州PHP</dc:creator>
  <cp:lastModifiedBy>池州PHP</cp:lastModifiedBy>
  <dcterms:modified xsi:type="dcterms:W3CDTF">2018-07-22T02:16:32Z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